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D96" w:rsidRPr="00D4388B" w:rsidRDefault="005C0DAF" w:rsidP="00CD2D96">
      <w:pPr>
        <w:spacing w:line="240" w:lineRule="auto"/>
        <w:ind w:left="5387" w:right="-2"/>
        <w:contextualSpacing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Приложение 16</w:t>
      </w:r>
      <w:bookmarkStart w:id="0" w:name="_GoBack"/>
      <w:bookmarkEnd w:id="0"/>
    </w:p>
    <w:p w:rsidR="00CD2D96" w:rsidRPr="00D4388B" w:rsidRDefault="00CD2D96" w:rsidP="00CD2D96">
      <w:pPr>
        <w:spacing w:line="240" w:lineRule="auto"/>
        <w:ind w:left="5387" w:right="-2"/>
        <w:contextualSpacing/>
        <w:rPr>
          <w:rFonts w:ascii="Times New Roman" w:hAnsi="Times New Roman" w:cs="Times New Roman"/>
          <w:sz w:val="30"/>
          <w:szCs w:val="30"/>
        </w:rPr>
      </w:pPr>
      <w:r w:rsidRPr="00D4388B">
        <w:rPr>
          <w:rFonts w:ascii="Times New Roman" w:hAnsi="Times New Roman" w:cs="Times New Roman"/>
          <w:sz w:val="30"/>
          <w:szCs w:val="30"/>
        </w:rPr>
        <w:t>к коллективному договору</w:t>
      </w:r>
    </w:p>
    <w:p w:rsidR="00CD2D96" w:rsidRPr="00D4388B" w:rsidRDefault="00CD2D96" w:rsidP="00CD2D96">
      <w:pPr>
        <w:spacing w:line="240" w:lineRule="auto"/>
        <w:ind w:left="5387" w:right="-2"/>
        <w:contextualSpacing/>
        <w:rPr>
          <w:rFonts w:ascii="Times New Roman" w:hAnsi="Times New Roman" w:cs="Times New Roman"/>
          <w:sz w:val="30"/>
          <w:szCs w:val="30"/>
        </w:rPr>
      </w:pPr>
      <w:r w:rsidRPr="00D4388B">
        <w:rPr>
          <w:rFonts w:ascii="Times New Roman" w:hAnsi="Times New Roman" w:cs="Times New Roman"/>
          <w:sz w:val="30"/>
          <w:szCs w:val="30"/>
        </w:rPr>
        <w:t>учреждения здравоохранения</w:t>
      </w:r>
    </w:p>
    <w:p w:rsidR="00CD2D96" w:rsidRPr="00D4388B" w:rsidRDefault="00CD2D96" w:rsidP="00CD2D96">
      <w:pPr>
        <w:spacing w:line="240" w:lineRule="auto"/>
        <w:ind w:left="5387" w:right="-2"/>
        <w:contextualSpacing/>
        <w:rPr>
          <w:rFonts w:ascii="Times New Roman" w:hAnsi="Times New Roman" w:cs="Times New Roman"/>
          <w:sz w:val="30"/>
          <w:szCs w:val="30"/>
        </w:rPr>
      </w:pPr>
      <w:r w:rsidRPr="00D4388B">
        <w:rPr>
          <w:rFonts w:ascii="Times New Roman" w:hAnsi="Times New Roman" w:cs="Times New Roman"/>
          <w:sz w:val="30"/>
          <w:szCs w:val="30"/>
        </w:rPr>
        <w:t>«Волковысская центральная</w:t>
      </w:r>
    </w:p>
    <w:p w:rsidR="00CD2D96" w:rsidRPr="00D4388B" w:rsidRDefault="00CD2D96" w:rsidP="00CD2D96">
      <w:pPr>
        <w:spacing w:line="240" w:lineRule="auto"/>
        <w:ind w:left="5387" w:right="-2"/>
        <w:contextualSpacing/>
        <w:rPr>
          <w:rFonts w:ascii="Times New Roman" w:hAnsi="Times New Roman" w:cs="Times New Roman"/>
          <w:sz w:val="30"/>
          <w:szCs w:val="30"/>
        </w:rPr>
      </w:pPr>
      <w:r w:rsidRPr="00D4388B">
        <w:rPr>
          <w:rFonts w:ascii="Times New Roman" w:hAnsi="Times New Roman" w:cs="Times New Roman"/>
          <w:sz w:val="30"/>
          <w:szCs w:val="30"/>
        </w:rPr>
        <w:t>районная больница»</w:t>
      </w:r>
    </w:p>
    <w:p w:rsidR="00CD2D96" w:rsidRPr="008E4E79" w:rsidRDefault="00CD2D96" w:rsidP="00CD2D96">
      <w:pPr>
        <w:spacing w:after="0"/>
        <w:ind w:left="5387" w:right="-2"/>
        <w:contextualSpacing/>
        <w:rPr>
          <w:sz w:val="30"/>
          <w:szCs w:val="30"/>
        </w:rPr>
      </w:pPr>
    </w:p>
    <w:p w:rsidR="00582C27" w:rsidRPr="00D4388B" w:rsidRDefault="00CD2D96" w:rsidP="00D4388B">
      <w:pPr>
        <w:pStyle w:val="a00"/>
        <w:contextualSpacing/>
        <w:jc w:val="center"/>
        <w:rPr>
          <w:rStyle w:val="namevopr"/>
          <w:b w:val="0"/>
          <w:color w:val="auto"/>
          <w:sz w:val="30"/>
          <w:szCs w:val="30"/>
        </w:rPr>
      </w:pPr>
      <w:r>
        <w:rPr>
          <w:rStyle w:val="namevopr"/>
          <w:b w:val="0"/>
          <w:color w:val="auto"/>
          <w:sz w:val="30"/>
          <w:szCs w:val="30"/>
        </w:rPr>
        <w:t>ПОЛОЖЕНИЕ</w:t>
      </w:r>
    </w:p>
    <w:p w:rsidR="00582C27" w:rsidRPr="00D4388B" w:rsidRDefault="00582C27" w:rsidP="00D4388B">
      <w:pPr>
        <w:pStyle w:val="a00"/>
        <w:contextualSpacing/>
        <w:jc w:val="center"/>
        <w:rPr>
          <w:rStyle w:val="namevopr"/>
          <w:b w:val="0"/>
          <w:color w:val="auto"/>
          <w:sz w:val="30"/>
          <w:szCs w:val="30"/>
        </w:rPr>
      </w:pPr>
      <w:r w:rsidRPr="00D4388B">
        <w:rPr>
          <w:rStyle w:val="namevopr"/>
          <w:b w:val="0"/>
          <w:color w:val="auto"/>
          <w:sz w:val="30"/>
          <w:szCs w:val="30"/>
        </w:rPr>
        <w:t>о комиссии по трудовым спорам</w:t>
      </w:r>
    </w:p>
    <w:p w:rsidR="00582C27" w:rsidRPr="00D4388B" w:rsidRDefault="00582C27" w:rsidP="00D4388B">
      <w:pPr>
        <w:pStyle w:val="a00"/>
        <w:contextualSpacing/>
        <w:jc w:val="center"/>
        <w:rPr>
          <w:rStyle w:val="namevopr"/>
          <w:b w:val="0"/>
          <w:color w:val="auto"/>
          <w:sz w:val="30"/>
          <w:szCs w:val="30"/>
        </w:rPr>
      </w:pPr>
      <w:r w:rsidRPr="00D4388B">
        <w:rPr>
          <w:rStyle w:val="namevopr"/>
          <w:b w:val="0"/>
          <w:color w:val="auto"/>
          <w:sz w:val="30"/>
          <w:szCs w:val="30"/>
        </w:rPr>
        <w:t>учреждения здравоохранения</w:t>
      </w:r>
    </w:p>
    <w:p w:rsidR="00582C27" w:rsidRPr="00D4388B" w:rsidRDefault="00582C27" w:rsidP="00D4388B">
      <w:pPr>
        <w:pStyle w:val="a00"/>
        <w:contextualSpacing/>
        <w:jc w:val="center"/>
        <w:rPr>
          <w:b/>
          <w:sz w:val="30"/>
          <w:szCs w:val="30"/>
        </w:rPr>
      </w:pPr>
      <w:r w:rsidRPr="00D4388B">
        <w:rPr>
          <w:rStyle w:val="namevopr"/>
          <w:b w:val="0"/>
          <w:color w:val="auto"/>
          <w:sz w:val="30"/>
          <w:szCs w:val="30"/>
        </w:rPr>
        <w:t>«Волковысская центральная районная больница»</w:t>
      </w:r>
    </w:p>
    <w:p w:rsidR="00582C27" w:rsidRPr="00D4388B" w:rsidRDefault="00582C27" w:rsidP="00D4388B">
      <w:pPr>
        <w:pStyle w:val="a4"/>
        <w:contextualSpacing/>
        <w:jc w:val="both"/>
        <w:rPr>
          <w:sz w:val="30"/>
          <w:szCs w:val="30"/>
        </w:rPr>
      </w:pPr>
    </w:p>
    <w:p w:rsidR="00582C27" w:rsidRDefault="00582C27" w:rsidP="00D4388B">
      <w:pPr>
        <w:pStyle w:val="justify"/>
        <w:tabs>
          <w:tab w:val="left" w:pos="709"/>
        </w:tabs>
        <w:contextualSpacing/>
        <w:rPr>
          <w:sz w:val="30"/>
          <w:szCs w:val="30"/>
        </w:rPr>
      </w:pPr>
      <w:r w:rsidRPr="00D4388B">
        <w:rPr>
          <w:sz w:val="30"/>
          <w:szCs w:val="30"/>
        </w:rPr>
        <w:t xml:space="preserve">Настоящее Положение определяет порядок формирования, работы и компетенцию комиссии по трудовым спорам (далее – КТС) </w:t>
      </w:r>
      <w:r w:rsidRPr="00D4388B">
        <w:rPr>
          <w:rStyle w:val="namevopr"/>
          <w:b w:val="0"/>
          <w:color w:val="auto"/>
          <w:sz w:val="30"/>
          <w:szCs w:val="30"/>
        </w:rPr>
        <w:t xml:space="preserve">учреждения здравоохранения «Волковысская центральная районная больница» (далее – </w:t>
      </w:r>
      <w:r w:rsidR="00CD2D96">
        <w:rPr>
          <w:sz w:val="30"/>
          <w:szCs w:val="30"/>
        </w:rPr>
        <w:t>УЗ «Волковысская ЦРБ»).</w:t>
      </w:r>
    </w:p>
    <w:p w:rsidR="00D4388B" w:rsidRPr="00D4388B" w:rsidRDefault="00D4388B" w:rsidP="00D4388B">
      <w:pPr>
        <w:pStyle w:val="justify"/>
        <w:tabs>
          <w:tab w:val="left" w:pos="709"/>
        </w:tabs>
        <w:contextualSpacing/>
        <w:rPr>
          <w:sz w:val="30"/>
          <w:szCs w:val="30"/>
        </w:rPr>
      </w:pPr>
    </w:p>
    <w:p w:rsidR="00582C27" w:rsidRPr="00D4388B" w:rsidRDefault="00582C27" w:rsidP="00D4388B">
      <w:pPr>
        <w:pStyle w:val="a00"/>
        <w:contextualSpacing/>
        <w:jc w:val="center"/>
        <w:rPr>
          <w:sz w:val="30"/>
          <w:szCs w:val="30"/>
        </w:rPr>
      </w:pPr>
      <w:r w:rsidRPr="00D4388B">
        <w:rPr>
          <w:sz w:val="30"/>
          <w:szCs w:val="30"/>
        </w:rPr>
        <w:t xml:space="preserve">1. Порядок создания комиссии </w:t>
      </w:r>
      <w:r w:rsidR="00CD2D96">
        <w:rPr>
          <w:sz w:val="30"/>
          <w:szCs w:val="30"/>
        </w:rPr>
        <w:t xml:space="preserve">по </w:t>
      </w:r>
      <w:r w:rsidRPr="00D4388B">
        <w:rPr>
          <w:sz w:val="30"/>
          <w:szCs w:val="30"/>
        </w:rPr>
        <w:t>трудовым спорам</w:t>
      </w:r>
    </w:p>
    <w:p w:rsidR="00582C27" w:rsidRPr="00D4388B" w:rsidRDefault="00582C27" w:rsidP="00D4388B">
      <w:pPr>
        <w:pStyle w:val="a00"/>
        <w:contextualSpacing/>
        <w:jc w:val="both"/>
        <w:rPr>
          <w:sz w:val="30"/>
          <w:szCs w:val="30"/>
        </w:rPr>
      </w:pPr>
    </w:p>
    <w:p w:rsidR="00582C27" w:rsidRPr="00D4388B" w:rsidRDefault="00582C27" w:rsidP="003303CC">
      <w:pPr>
        <w:pStyle w:val="justify"/>
        <w:tabs>
          <w:tab w:val="left" w:pos="709"/>
          <w:tab w:val="left" w:pos="1134"/>
        </w:tabs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1.1. Комиссия по трудовым спорам образуется из равного числа представителей профсоюза и нанимателя сроком на один год.</w:t>
      </w:r>
    </w:p>
    <w:p w:rsidR="00582C27" w:rsidRPr="00D4388B" w:rsidRDefault="00582C27" w:rsidP="003303CC">
      <w:pPr>
        <w:pStyle w:val="justify"/>
        <w:tabs>
          <w:tab w:val="left" w:pos="709"/>
          <w:tab w:val="left" w:pos="1134"/>
        </w:tabs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1.2. Представители нанимателя назначаются в КТС приказом главного врача УЗ «Волковысская ЦРБ».</w:t>
      </w:r>
    </w:p>
    <w:p w:rsidR="00582C27" w:rsidRPr="00D4388B" w:rsidRDefault="00582C27" w:rsidP="003303CC">
      <w:pPr>
        <w:pStyle w:val="justify"/>
        <w:tabs>
          <w:tab w:val="left" w:pos="709"/>
          <w:tab w:val="left" w:pos="1134"/>
        </w:tabs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1.3. Представители профсоюза выделяются в КТС постановлением профсоюзного комитета УЗ «Волковысская ЦРБ».</w:t>
      </w:r>
    </w:p>
    <w:p w:rsidR="00582C27" w:rsidRPr="00D4388B" w:rsidRDefault="00582C27" w:rsidP="003303CC">
      <w:pPr>
        <w:pStyle w:val="justify"/>
        <w:tabs>
          <w:tab w:val="left" w:pos="1134"/>
        </w:tabs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1.4. Персональный состав КТС может быть определен совместным р</w:t>
      </w:r>
      <w:r w:rsidR="00CD2D96">
        <w:rPr>
          <w:sz w:val="30"/>
          <w:szCs w:val="30"/>
        </w:rPr>
        <w:t>ешением нанимателя и профсоюза.</w:t>
      </w:r>
    </w:p>
    <w:p w:rsidR="00582C27" w:rsidRPr="00D4388B" w:rsidRDefault="00582C27" w:rsidP="003303CC">
      <w:pPr>
        <w:pStyle w:val="justify"/>
        <w:tabs>
          <w:tab w:val="left" w:pos="709"/>
          <w:tab w:val="left" w:pos="1134"/>
        </w:tabs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1.5. В состав КТС в качестве представителя работников может входить председатель профкома, а в ка</w:t>
      </w:r>
      <w:r w:rsidR="00CD2D96">
        <w:rPr>
          <w:sz w:val="30"/>
          <w:szCs w:val="30"/>
        </w:rPr>
        <w:t xml:space="preserve">честве представителя нанимателя </w:t>
      </w:r>
      <w:r w:rsidRPr="00D4388B">
        <w:rPr>
          <w:sz w:val="30"/>
          <w:szCs w:val="30"/>
        </w:rPr>
        <w:t>– главный врач.</w:t>
      </w:r>
    </w:p>
    <w:p w:rsidR="00582C27" w:rsidRPr="00D4388B" w:rsidRDefault="00582C27" w:rsidP="003303CC">
      <w:pPr>
        <w:pStyle w:val="justify"/>
        <w:tabs>
          <w:tab w:val="left" w:pos="709"/>
          <w:tab w:val="left" w:pos="1134"/>
        </w:tabs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1.6. Члены КТС назначаются и выделяются на весь срок полномочий комиссии. При выбытии отдельных членов КТС они заменяются другими в установленном настоящим Положением для их назначения (выделения) порядке.</w:t>
      </w:r>
    </w:p>
    <w:p w:rsidR="00582C27" w:rsidRPr="00D4388B" w:rsidRDefault="00582C27" w:rsidP="003303CC">
      <w:pPr>
        <w:pStyle w:val="justify"/>
        <w:tabs>
          <w:tab w:val="left" w:pos="709"/>
          <w:tab w:val="left" w:pos="1134"/>
        </w:tabs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1.7. По решению общего собрания профсоюзной организации воз</w:t>
      </w:r>
      <w:r w:rsidR="00CD2D96">
        <w:rPr>
          <w:sz w:val="30"/>
          <w:szCs w:val="30"/>
        </w:rPr>
        <w:t>можен досрочный отзыв члена КТС –</w:t>
      </w:r>
      <w:r w:rsidRPr="00D4388B">
        <w:rPr>
          <w:sz w:val="30"/>
          <w:szCs w:val="30"/>
        </w:rPr>
        <w:t xml:space="preserve"> представителя профсоюза, если выявится его недостаточная компетентность, недобросовестность, недостаточно ответственное отношение к участию в работе КТС.</w:t>
      </w:r>
    </w:p>
    <w:p w:rsidR="00582C27" w:rsidRPr="00D4388B" w:rsidRDefault="00582C27" w:rsidP="003303CC">
      <w:pPr>
        <w:pStyle w:val="justify"/>
        <w:tabs>
          <w:tab w:val="left" w:pos="709"/>
          <w:tab w:val="left" w:pos="1134"/>
        </w:tabs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1.8. Полномочия членов КТС подтверждаются доверенностями, выданными в установленном порядке нанимателем и председателем профкома.</w:t>
      </w:r>
    </w:p>
    <w:p w:rsidR="00582C27" w:rsidRPr="00D4388B" w:rsidRDefault="00582C27" w:rsidP="00D4388B">
      <w:pPr>
        <w:pStyle w:val="a00"/>
        <w:contextualSpacing/>
        <w:jc w:val="center"/>
        <w:rPr>
          <w:sz w:val="30"/>
          <w:szCs w:val="30"/>
        </w:rPr>
      </w:pPr>
      <w:r w:rsidRPr="00D4388B">
        <w:rPr>
          <w:sz w:val="30"/>
          <w:szCs w:val="30"/>
        </w:rPr>
        <w:t>2.</w:t>
      </w:r>
      <w:r w:rsidR="00CD2D96">
        <w:rPr>
          <w:sz w:val="30"/>
          <w:szCs w:val="30"/>
        </w:rPr>
        <w:t xml:space="preserve"> Организация работы комиссии по </w:t>
      </w:r>
      <w:r w:rsidRPr="00D4388B">
        <w:rPr>
          <w:sz w:val="30"/>
          <w:szCs w:val="30"/>
        </w:rPr>
        <w:t>трудовым спорам</w:t>
      </w:r>
    </w:p>
    <w:p w:rsidR="00582C27" w:rsidRPr="00D4388B" w:rsidRDefault="00582C27" w:rsidP="00D4388B">
      <w:pPr>
        <w:pStyle w:val="a4"/>
        <w:contextualSpacing/>
        <w:jc w:val="both"/>
        <w:rPr>
          <w:sz w:val="30"/>
          <w:szCs w:val="30"/>
        </w:rPr>
      </w:pPr>
    </w:p>
    <w:p w:rsidR="00582C27" w:rsidRPr="00D4388B" w:rsidRDefault="00582C27" w:rsidP="003303CC">
      <w:pPr>
        <w:pStyle w:val="justify"/>
        <w:tabs>
          <w:tab w:val="left" w:pos="709"/>
        </w:tabs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lastRenderedPageBreak/>
        <w:t>2.1. Организационно-техническое обеспечение деятельности КТС осуществляется нанимателем.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2.2. Обязанности председателя и секретаря на каждом заседании КТС выполняются поочередно представителями сторон. При этом обязанности председателя и секретаря на одном и том же заседании не могут выполняться представителями одной стороны.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2.3. Расходы по привлечению специалистов оплачиваются нанимателем по предложению КТС.</w:t>
      </w:r>
    </w:p>
    <w:p w:rsidR="00582C27" w:rsidRPr="00D4388B" w:rsidRDefault="00CD2D96" w:rsidP="003303CC">
      <w:pPr>
        <w:pStyle w:val="justify"/>
        <w:ind w:firstLine="709"/>
        <w:contextualSpacing/>
        <w:rPr>
          <w:sz w:val="30"/>
          <w:szCs w:val="30"/>
        </w:rPr>
      </w:pPr>
      <w:r>
        <w:rPr>
          <w:sz w:val="30"/>
          <w:szCs w:val="30"/>
        </w:rPr>
        <w:t xml:space="preserve">2.4. В отношении работников </w:t>
      </w:r>
      <w:r w:rsidR="00582C27" w:rsidRPr="00D4388B">
        <w:rPr>
          <w:sz w:val="30"/>
          <w:szCs w:val="30"/>
        </w:rPr>
        <w:t>– членов КТС в период осуществления их полномочий не допускается понижение должностного оклада (тарифной ставки) и расторжение трудового договора по инициативе нанимателя, за исключ</w:t>
      </w:r>
      <w:r>
        <w:rPr>
          <w:sz w:val="30"/>
          <w:szCs w:val="30"/>
        </w:rPr>
        <w:t>ением случаев, предусмотренных п.п.4, 5, 7, 8 и 9 ст.42, п.</w:t>
      </w:r>
      <w:r w:rsidR="00582C27" w:rsidRPr="00D4388B">
        <w:rPr>
          <w:sz w:val="30"/>
          <w:szCs w:val="30"/>
        </w:rPr>
        <w:t>п.1-3 ст.44 Трудового код</w:t>
      </w:r>
      <w:r>
        <w:rPr>
          <w:sz w:val="30"/>
          <w:szCs w:val="30"/>
        </w:rPr>
        <w:t xml:space="preserve">екса Республики Беларусь (далее </w:t>
      </w:r>
      <w:r w:rsidR="00582C27" w:rsidRPr="00D4388B">
        <w:rPr>
          <w:sz w:val="30"/>
          <w:szCs w:val="30"/>
        </w:rPr>
        <w:t>– ТК) и иными законодательными актами, а также в случае ликвидации УЗ «Волковысская ЦРБ».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2.5. Членам КТС предоставляется свободное от работы время с сохранением среднего заработка для участия в работе указанной комиссии (включая время подготовки к заседаниям, их проведения, вынесения решения).</w:t>
      </w:r>
    </w:p>
    <w:p w:rsidR="00582C27" w:rsidRPr="00D4388B" w:rsidRDefault="00582C27" w:rsidP="00D4388B">
      <w:pPr>
        <w:pStyle w:val="justify"/>
        <w:contextualSpacing/>
        <w:rPr>
          <w:sz w:val="30"/>
          <w:szCs w:val="30"/>
        </w:rPr>
      </w:pPr>
    </w:p>
    <w:p w:rsidR="00582C27" w:rsidRPr="00D4388B" w:rsidRDefault="00CD2D96" w:rsidP="00D4388B">
      <w:pPr>
        <w:pStyle w:val="a00"/>
        <w:contextualSpacing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3. Компетенция комиссии по </w:t>
      </w:r>
      <w:r w:rsidR="00582C27" w:rsidRPr="00D4388B">
        <w:rPr>
          <w:sz w:val="30"/>
          <w:szCs w:val="30"/>
        </w:rPr>
        <w:t>трудовым спорам</w:t>
      </w:r>
    </w:p>
    <w:p w:rsidR="00582C27" w:rsidRPr="00D4388B" w:rsidRDefault="00582C27" w:rsidP="00D4388B">
      <w:pPr>
        <w:pStyle w:val="a00"/>
        <w:contextualSpacing/>
        <w:jc w:val="both"/>
        <w:rPr>
          <w:sz w:val="30"/>
          <w:szCs w:val="30"/>
        </w:rPr>
      </w:pPr>
    </w:p>
    <w:p w:rsidR="00582C27" w:rsidRPr="00D4388B" w:rsidRDefault="00582C27" w:rsidP="003303CC">
      <w:pPr>
        <w:pStyle w:val="justify"/>
        <w:tabs>
          <w:tab w:val="left" w:pos="709"/>
        </w:tabs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3.1. Комиссия по трудовым спорам является обязательным первичным органом по рассмотрению трудовых споров, за исключением случаев, когда ТК и иными законодательными актами установлен иной порядок их рассмотрения.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3.2. Комиссия по трудовым спорам</w:t>
      </w:r>
      <w:r w:rsidR="00CD2D96">
        <w:rPr>
          <w:sz w:val="30"/>
          <w:szCs w:val="30"/>
        </w:rPr>
        <w:t xml:space="preserve"> рассматривает споры работников –</w:t>
      </w:r>
      <w:r w:rsidRPr="00D4388B">
        <w:rPr>
          <w:sz w:val="30"/>
          <w:szCs w:val="30"/>
        </w:rPr>
        <w:t xml:space="preserve"> членов профсоюза УЗ «Волковысская ЦРБ», связанные с применением законодательства о труде, коллективного договора и иных локальных нормативных актов, трудовых договоров: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3.2.1. перевод</w:t>
      </w:r>
      <w:r w:rsidR="006C3F4F">
        <w:rPr>
          <w:sz w:val="30"/>
          <w:szCs w:val="30"/>
        </w:rPr>
        <w:t xml:space="preserve"> работника</w:t>
      </w:r>
      <w:r w:rsidRPr="00D4388B">
        <w:rPr>
          <w:sz w:val="30"/>
          <w:szCs w:val="30"/>
        </w:rPr>
        <w:t xml:space="preserve"> на другую работу и перемещени</w:t>
      </w:r>
      <w:r w:rsidR="006C3F4F">
        <w:rPr>
          <w:sz w:val="30"/>
          <w:szCs w:val="30"/>
        </w:rPr>
        <w:t>е</w:t>
      </w:r>
      <w:r w:rsidRPr="00D4388B">
        <w:rPr>
          <w:sz w:val="30"/>
          <w:szCs w:val="30"/>
        </w:rPr>
        <w:t>;</w:t>
      </w:r>
    </w:p>
    <w:p w:rsidR="00582C27" w:rsidRPr="00D4388B" w:rsidRDefault="006C3F4F" w:rsidP="003303CC">
      <w:pPr>
        <w:pStyle w:val="justify"/>
        <w:ind w:firstLine="709"/>
        <w:contextualSpacing/>
        <w:rPr>
          <w:sz w:val="30"/>
          <w:szCs w:val="30"/>
        </w:rPr>
      </w:pPr>
      <w:r>
        <w:rPr>
          <w:sz w:val="30"/>
          <w:szCs w:val="30"/>
        </w:rPr>
        <w:t xml:space="preserve">3.2.2. оплату труда, </w:t>
      </w:r>
      <w:r w:rsidR="00582C27" w:rsidRPr="00D4388B">
        <w:rPr>
          <w:sz w:val="30"/>
          <w:szCs w:val="30"/>
        </w:rPr>
        <w:t>работ</w:t>
      </w:r>
      <w:r>
        <w:rPr>
          <w:sz w:val="30"/>
          <w:szCs w:val="30"/>
        </w:rPr>
        <w:t>а</w:t>
      </w:r>
      <w:r w:rsidR="00582C27" w:rsidRPr="00D4388B">
        <w:rPr>
          <w:sz w:val="30"/>
          <w:szCs w:val="30"/>
        </w:rPr>
        <w:t xml:space="preserve"> в сверхурочное</w:t>
      </w:r>
      <w:r>
        <w:rPr>
          <w:sz w:val="30"/>
          <w:szCs w:val="30"/>
        </w:rPr>
        <w:t xml:space="preserve"> время, </w:t>
      </w:r>
      <w:r w:rsidR="00582C27" w:rsidRPr="00D4388B">
        <w:rPr>
          <w:sz w:val="30"/>
          <w:szCs w:val="30"/>
        </w:rPr>
        <w:t>ночное время, со</w:t>
      </w:r>
      <w:r>
        <w:rPr>
          <w:sz w:val="30"/>
          <w:szCs w:val="30"/>
        </w:rPr>
        <w:t>вмещение профессий (должностей),</w:t>
      </w:r>
      <w:r w:rsidR="00582C27" w:rsidRPr="00D4388B">
        <w:rPr>
          <w:sz w:val="30"/>
          <w:szCs w:val="30"/>
        </w:rPr>
        <w:t xml:space="preserve"> исполнени</w:t>
      </w:r>
      <w:r>
        <w:rPr>
          <w:sz w:val="30"/>
          <w:szCs w:val="30"/>
        </w:rPr>
        <w:t>е</w:t>
      </w:r>
      <w:r w:rsidR="00582C27" w:rsidRPr="00D4388B">
        <w:rPr>
          <w:sz w:val="30"/>
          <w:szCs w:val="30"/>
        </w:rPr>
        <w:t xml:space="preserve"> обязанностей временно отсутствующего работника;</w:t>
      </w:r>
    </w:p>
    <w:p w:rsidR="00582C27" w:rsidRPr="00D4388B" w:rsidRDefault="006C3F4F" w:rsidP="003303CC">
      <w:pPr>
        <w:pStyle w:val="justify"/>
        <w:ind w:firstLine="709"/>
        <w:contextualSpacing/>
        <w:rPr>
          <w:sz w:val="30"/>
          <w:szCs w:val="30"/>
        </w:rPr>
      </w:pPr>
      <w:r>
        <w:rPr>
          <w:sz w:val="30"/>
          <w:szCs w:val="30"/>
        </w:rPr>
        <w:t>3.2.3. право</w:t>
      </w:r>
      <w:r w:rsidR="00582C27" w:rsidRPr="00D4388B">
        <w:rPr>
          <w:sz w:val="30"/>
          <w:szCs w:val="30"/>
        </w:rPr>
        <w:t xml:space="preserve"> на получение и размер причит</w:t>
      </w:r>
      <w:r>
        <w:rPr>
          <w:sz w:val="30"/>
          <w:szCs w:val="30"/>
        </w:rPr>
        <w:t>ающихся работнику премий,</w:t>
      </w:r>
      <w:r w:rsidR="00582C27" w:rsidRPr="00D4388B">
        <w:rPr>
          <w:sz w:val="30"/>
          <w:szCs w:val="30"/>
        </w:rPr>
        <w:t xml:space="preserve"> вознаграждений, предусмотренных действующей </w:t>
      </w:r>
      <w:r>
        <w:rPr>
          <w:sz w:val="30"/>
          <w:szCs w:val="30"/>
        </w:rPr>
        <w:t>в учреждении</w:t>
      </w:r>
      <w:r w:rsidR="00582C27" w:rsidRPr="00D4388B">
        <w:rPr>
          <w:sz w:val="30"/>
          <w:szCs w:val="30"/>
        </w:rPr>
        <w:t xml:space="preserve"> систем</w:t>
      </w:r>
      <w:r>
        <w:rPr>
          <w:sz w:val="30"/>
          <w:szCs w:val="30"/>
        </w:rPr>
        <w:t>ы</w:t>
      </w:r>
      <w:r w:rsidR="00582C27" w:rsidRPr="00D4388B">
        <w:rPr>
          <w:sz w:val="30"/>
          <w:szCs w:val="30"/>
        </w:rPr>
        <w:t xml:space="preserve"> оплаты труда;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3.2.4. выплат</w:t>
      </w:r>
      <w:r w:rsidR="006C3F4F">
        <w:rPr>
          <w:sz w:val="30"/>
          <w:szCs w:val="30"/>
        </w:rPr>
        <w:t>ы</w:t>
      </w:r>
      <w:r w:rsidRPr="00D4388B">
        <w:rPr>
          <w:sz w:val="30"/>
          <w:szCs w:val="30"/>
        </w:rPr>
        <w:t xml:space="preserve"> компенсаций и предоставлени</w:t>
      </w:r>
      <w:r w:rsidR="006C3F4F">
        <w:rPr>
          <w:sz w:val="30"/>
          <w:szCs w:val="30"/>
        </w:rPr>
        <w:t>е</w:t>
      </w:r>
      <w:r w:rsidRPr="00D4388B">
        <w:rPr>
          <w:sz w:val="30"/>
          <w:szCs w:val="30"/>
        </w:rPr>
        <w:t xml:space="preserve"> гарантий;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3.2.5. возврат денежных сумм, удержанных из заработной платы работника;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3.2.6. предоставлени</w:t>
      </w:r>
      <w:r w:rsidR="006C3F4F">
        <w:rPr>
          <w:sz w:val="30"/>
          <w:szCs w:val="30"/>
        </w:rPr>
        <w:t>е</w:t>
      </w:r>
      <w:r w:rsidRPr="00D4388B">
        <w:rPr>
          <w:sz w:val="30"/>
          <w:szCs w:val="30"/>
        </w:rPr>
        <w:t xml:space="preserve"> (перенос, продлени</w:t>
      </w:r>
      <w:r w:rsidR="005801AD">
        <w:rPr>
          <w:sz w:val="30"/>
          <w:szCs w:val="30"/>
        </w:rPr>
        <w:t>е</w:t>
      </w:r>
      <w:r w:rsidRPr="00D4388B">
        <w:rPr>
          <w:sz w:val="30"/>
          <w:szCs w:val="30"/>
        </w:rPr>
        <w:t>) трудовых отпусков;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lastRenderedPageBreak/>
        <w:t>3.2.7. выдач</w:t>
      </w:r>
      <w:r w:rsidR="005801AD">
        <w:rPr>
          <w:sz w:val="30"/>
          <w:szCs w:val="30"/>
        </w:rPr>
        <w:t>у</w:t>
      </w:r>
      <w:r w:rsidRPr="00D4388B">
        <w:rPr>
          <w:sz w:val="30"/>
          <w:szCs w:val="30"/>
        </w:rPr>
        <w:t xml:space="preserve"> специальной одежды, специальной обуви, средств индивидуальной защиты, лечебно-профилактического питания;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3.2.8. взыскани</w:t>
      </w:r>
      <w:r w:rsidR="005801AD">
        <w:rPr>
          <w:sz w:val="30"/>
          <w:szCs w:val="30"/>
        </w:rPr>
        <w:t>е</w:t>
      </w:r>
      <w:r w:rsidRPr="00D4388B">
        <w:rPr>
          <w:sz w:val="30"/>
          <w:szCs w:val="30"/>
        </w:rPr>
        <w:t xml:space="preserve"> заработной платы, включая надбавки, предусмотренные системой оплаты труда;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3.2.9. применени</w:t>
      </w:r>
      <w:r w:rsidR="005801AD">
        <w:rPr>
          <w:sz w:val="30"/>
          <w:szCs w:val="30"/>
        </w:rPr>
        <w:t>е при условии</w:t>
      </w:r>
      <w:r w:rsidRPr="00D4388B">
        <w:rPr>
          <w:sz w:val="30"/>
          <w:szCs w:val="30"/>
        </w:rPr>
        <w:t xml:space="preserve"> дисциплинарных взысканий;</w:t>
      </w:r>
    </w:p>
    <w:p w:rsidR="00582C27" w:rsidRPr="00D4388B" w:rsidRDefault="005801AD" w:rsidP="003303CC">
      <w:pPr>
        <w:pStyle w:val="justify"/>
        <w:tabs>
          <w:tab w:val="left" w:pos="709"/>
        </w:tabs>
        <w:ind w:firstLine="709"/>
        <w:contextualSpacing/>
        <w:rPr>
          <w:sz w:val="30"/>
          <w:szCs w:val="30"/>
        </w:rPr>
      </w:pPr>
      <w:r>
        <w:rPr>
          <w:sz w:val="30"/>
          <w:szCs w:val="30"/>
        </w:rPr>
        <w:t>3.2.10. неправильные или неточные</w:t>
      </w:r>
      <w:r w:rsidR="00582C27" w:rsidRPr="00D4388B">
        <w:rPr>
          <w:sz w:val="30"/>
          <w:szCs w:val="30"/>
        </w:rPr>
        <w:t xml:space="preserve"> запис</w:t>
      </w:r>
      <w:r>
        <w:rPr>
          <w:sz w:val="30"/>
          <w:szCs w:val="30"/>
        </w:rPr>
        <w:t>и</w:t>
      </w:r>
      <w:r w:rsidR="00582C27" w:rsidRPr="00D4388B">
        <w:rPr>
          <w:sz w:val="30"/>
          <w:szCs w:val="30"/>
        </w:rPr>
        <w:t xml:space="preserve"> в трудовой книжке</w:t>
      </w:r>
      <w:r>
        <w:rPr>
          <w:sz w:val="30"/>
          <w:szCs w:val="30"/>
        </w:rPr>
        <w:t>, сведения</w:t>
      </w:r>
      <w:r w:rsidR="00582C27" w:rsidRPr="00D4388B">
        <w:rPr>
          <w:sz w:val="30"/>
          <w:szCs w:val="30"/>
        </w:rPr>
        <w:t xml:space="preserve"> о заключении, изменении или прекращении трудового договора, если эти записи не соответствуют приказу (распоряжению) или иным предусмотренным законодательством документам.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3.3. Работник, не являющийся членом профсоюза, имеет право по своему выбору обратиться в КТС либо в суд.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3.4. Бывшие работники нанимателя имеют право на обращение с заявлением в КТС, если их требования основаны на трудовых отношениях с данным нанимателем.</w:t>
      </w:r>
    </w:p>
    <w:p w:rsidR="00582C27" w:rsidRPr="00D4388B" w:rsidRDefault="00582C27" w:rsidP="00D4388B">
      <w:pPr>
        <w:pStyle w:val="justify"/>
        <w:contextualSpacing/>
        <w:rPr>
          <w:sz w:val="30"/>
          <w:szCs w:val="30"/>
        </w:rPr>
      </w:pPr>
    </w:p>
    <w:p w:rsidR="00582C27" w:rsidRPr="00D4388B" w:rsidRDefault="00582C27" w:rsidP="00D4388B">
      <w:pPr>
        <w:pStyle w:val="a00"/>
        <w:contextualSpacing/>
        <w:jc w:val="center"/>
        <w:rPr>
          <w:sz w:val="30"/>
          <w:szCs w:val="30"/>
        </w:rPr>
      </w:pPr>
      <w:r w:rsidRPr="00D4388B">
        <w:rPr>
          <w:sz w:val="30"/>
          <w:szCs w:val="30"/>
        </w:rPr>
        <w:t>4. Порядок</w:t>
      </w:r>
      <w:r w:rsidR="005801AD">
        <w:rPr>
          <w:sz w:val="30"/>
          <w:szCs w:val="30"/>
        </w:rPr>
        <w:t xml:space="preserve"> рассмотрения трудовых споров в комиссии по </w:t>
      </w:r>
      <w:r w:rsidRPr="00D4388B">
        <w:rPr>
          <w:sz w:val="30"/>
          <w:szCs w:val="30"/>
        </w:rPr>
        <w:t>трудовым спорам</w:t>
      </w:r>
    </w:p>
    <w:p w:rsidR="00582C27" w:rsidRPr="00D4388B" w:rsidRDefault="00582C27" w:rsidP="00D4388B">
      <w:pPr>
        <w:pStyle w:val="a00"/>
        <w:contextualSpacing/>
        <w:jc w:val="both"/>
        <w:rPr>
          <w:sz w:val="30"/>
          <w:szCs w:val="30"/>
        </w:rPr>
      </w:pP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4.1. Работник</w:t>
      </w:r>
      <w:r w:rsidR="005801AD">
        <w:rPr>
          <w:sz w:val="30"/>
          <w:szCs w:val="30"/>
        </w:rPr>
        <w:t xml:space="preserve"> может</w:t>
      </w:r>
      <w:r w:rsidRPr="00D4388B">
        <w:rPr>
          <w:sz w:val="30"/>
          <w:szCs w:val="30"/>
        </w:rPr>
        <w:t xml:space="preserve"> обращаться в КТС в 3</w:t>
      </w:r>
      <w:r w:rsidR="005801AD">
        <w:rPr>
          <w:sz w:val="30"/>
          <w:szCs w:val="30"/>
        </w:rPr>
        <w:t>-месячный срок со дня, когда он</w:t>
      </w:r>
      <w:r w:rsidRPr="00D4388B">
        <w:rPr>
          <w:sz w:val="30"/>
          <w:szCs w:val="30"/>
        </w:rPr>
        <w:t xml:space="preserve"> узнал или долж</w:t>
      </w:r>
      <w:r w:rsidR="005801AD">
        <w:rPr>
          <w:sz w:val="30"/>
          <w:szCs w:val="30"/>
        </w:rPr>
        <w:t>е</w:t>
      </w:r>
      <w:r w:rsidRPr="00D4388B">
        <w:rPr>
          <w:sz w:val="30"/>
          <w:szCs w:val="30"/>
        </w:rPr>
        <w:t>н</w:t>
      </w:r>
      <w:r w:rsidR="005801AD">
        <w:rPr>
          <w:sz w:val="30"/>
          <w:szCs w:val="30"/>
        </w:rPr>
        <w:t xml:space="preserve"> был</w:t>
      </w:r>
      <w:r w:rsidRPr="00D4388B">
        <w:rPr>
          <w:sz w:val="30"/>
          <w:szCs w:val="30"/>
        </w:rPr>
        <w:t xml:space="preserve"> узнать о нарушении своего права.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4.2. Заявления работник</w:t>
      </w:r>
      <w:r w:rsidR="005801AD">
        <w:rPr>
          <w:sz w:val="30"/>
          <w:szCs w:val="30"/>
        </w:rPr>
        <w:t>а</w:t>
      </w:r>
      <w:r w:rsidRPr="00D4388B">
        <w:rPr>
          <w:sz w:val="30"/>
          <w:szCs w:val="30"/>
        </w:rPr>
        <w:t xml:space="preserve"> подлежат обязательной регистрации в журнале, </w:t>
      </w:r>
      <w:r w:rsidR="005801AD">
        <w:rPr>
          <w:sz w:val="30"/>
          <w:szCs w:val="30"/>
        </w:rPr>
        <w:t>где</w:t>
      </w:r>
      <w:r w:rsidRPr="00D4388B">
        <w:rPr>
          <w:sz w:val="30"/>
          <w:szCs w:val="30"/>
        </w:rPr>
        <w:t xml:space="preserve"> фиксируется ход рассмотрения споров и их исполнение. Прием заявлений в КТС производится секретарем приемной руководителя.</w:t>
      </w:r>
    </w:p>
    <w:p w:rsidR="005801AD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4.3. Заявление ра</w:t>
      </w:r>
      <w:r w:rsidR="005801AD">
        <w:rPr>
          <w:sz w:val="30"/>
          <w:szCs w:val="30"/>
        </w:rPr>
        <w:t>ботника в КТС должно содержать:</w:t>
      </w:r>
    </w:p>
    <w:p w:rsidR="005801AD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дату, связанную с нарушением его права (когда работник узнал о нарушении своего права и с которой он связывает начало течени</w:t>
      </w:r>
      <w:r w:rsidR="005801AD">
        <w:rPr>
          <w:sz w:val="30"/>
          <w:szCs w:val="30"/>
        </w:rPr>
        <w:t>е срока для обращения в КТС);</w:t>
      </w:r>
    </w:p>
    <w:p w:rsidR="005801AD" w:rsidRDefault="005801AD" w:rsidP="003303CC">
      <w:pPr>
        <w:pStyle w:val="justify"/>
        <w:ind w:firstLine="709"/>
        <w:contextualSpacing/>
        <w:rPr>
          <w:sz w:val="30"/>
          <w:szCs w:val="30"/>
        </w:rPr>
      </w:pPr>
      <w:r>
        <w:rPr>
          <w:sz w:val="30"/>
          <w:szCs w:val="30"/>
        </w:rPr>
        <w:t>требования работника;</w:t>
      </w:r>
    </w:p>
    <w:p w:rsidR="005801AD" w:rsidRDefault="005801AD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перечень прилагаемых к заявлени</w:t>
      </w:r>
      <w:r>
        <w:rPr>
          <w:sz w:val="30"/>
          <w:szCs w:val="30"/>
        </w:rPr>
        <w:t>ю документов; подпись работника;</w:t>
      </w:r>
    </w:p>
    <w:p w:rsidR="005801AD" w:rsidRPr="00D4388B" w:rsidRDefault="005801AD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доказательс</w:t>
      </w:r>
      <w:r>
        <w:rPr>
          <w:sz w:val="30"/>
          <w:szCs w:val="30"/>
        </w:rPr>
        <w:t>тва, подтверждающие его доводы;</w:t>
      </w:r>
    </w:p>
    <w:p w:rsidR="005801AD" w:rsidRDefault="005801AD" w:rsidP="003303CC">
      <w:pPr>
        <w:pStyle w:val="justify"/>
        <w:ind w:firstLine="709"/>
        <w:contextualSpacing/>
        <w:rPr>
          <w:sz w:val="30"/>
          <w:szCs w:val="30"/>
        </w:rPr>
      </w:pPr>
      <w:r>
        <w:rPr>
          <w:sz w:val="30"/>
          <w:szCs w:val="30"/>
        </w:rPr>
        <w:t>причину</w:t>
      </w:r>
      <w:r w:rsidR="00582C27" w:rsidRPr="00D4388B">
        <w:rPr>
          <w:sz w:val="30"/>
          <w:szCs w:val="30"/>
        </w:rPr>
        <w:t xml:space="preserve"> пропуска срока на обращение в КТС</w:t>
      </w:r>
      <w:r>
        <w:rPr>
          <w:sz w:val="30"/>
          <w:szCs w:val="30"/>
        </w:rPr>
        <w:t>, если такого было.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4.4. Комиссия по трудовым спорам обязана</w:t>
      </w:r>
      <w:r w:rsidR="005801AD">
        <w:rPr>
          <w:sz w:val="30"/>
          <w:szCs w:val="30"/>
        </w:rPr>
        <w:t xml:space="preserve"> принять заявление работника, в том числе</w:t>
      </w:r>
      <w:r w:rsidRPr="00D4388B">
        <w:rPr>
          <w:sz w:val="30"/>
          <w:szCs w:val="30"/>
        </w:rPr>
        <w:t xml:space="preserve"> поступив</w:t>
      </w:r>
      <w:r w:rsidR="005801AD">
        <w:rPr>
          <w:sz w:val="30"/>
          <w:szCs w:val="30"/>
        </w:rPr>
        <w:t>шее с пропуском указанного в п</w:t>
      </w:r>
      <w:r w:rsidRPr="00D4388B">
        <w:rPr>
          <w:sz w:val="30"/>
          <w:szCs w:val="30"/>
        </w:rPr>
        <w:t>п.4.1</w:t>
      </w:r>
      <w:r w:rsidR="005801AD">
        <w:rPr>
          <w:sz w:val="30"/>
          <w:szCs w:val="30"/>
        </w:rPr>
        <w:t>. п.4 настоящего Положения</w:t>
      </w:r>
      <w:r w:rsidRPr="00D4388B">
        <w:rPr>
          <w:sz w:val="30"/>
          <w:szCs w:val="30"/>
        </w:rPr>
        <w:t xml:space="preserve">. </w:t>
      </w:r>
      <w:r w:rsidR="005801AD">
        <w:rPr>
          <w:sz w:val="30"/>
          <w:szCs w:val="30"/>
        </w:rPr>
        <w:t>При</w:t>
      </w:r>
      <w:r w:rsidRPr="00D4388B">
        <w:rPr>
          <w:sz w:val="30"/>
          <w:szCs w:val="30"/>
        </w:rPr>
        <w:t xml:space="preserve"> установлен</w:t>
      </w:r>
      <w:r w:rsidR="005801AD">
        <w:rPr>
          <w:sz w:val="30"/>
          <w:szCs w:val="30"/>
        </w:rPr>
        <w:t>ии</w:t>
      </w:r>
      <w:r w:rsidRPr="00D4388B">
        <w:rPr>
          <w:sz w:val="30"/>
          <w:szCs w:val="30"/>
        </w:rPr>
        <w:t xml:space="preserve">, что срок пропущен работником без уважительных причин, то КТС отказывает в удовлетворении заявленных им требований. </w:t>
      </w:r>
      <w:r w:rsidR="005801AD">
        <w:rPr>
          <w:sz w:val="30"/>
          <w:szCs w:val="30"/>
        </w:rPr>
        <w:t xml:space="preserve">При условии пропущенного срока </w:t>
      </w:r>
      <w:r w:rsidRPr="00D4388B">
        <w:rPr>
          <w:sz w:val="30"/>
          <w:szCs w:val="30"/>
        </w:rPr>
        <w:t>обращения в КТС по уважительн</w:t>
      </w:r>
      <w:r w:rsidR="005801AD">
        <w:rPr>
          <w:sz w:val="30"/>
          <w:szCs w:val="30"/>
        </w:rPr>
        <w:t>ой</w:t>
      </w:r>
      <w:r w:rsidRPr="00D4388B">
        <w:rPr>
          <w:sz w:val="30"/>
          <w:szCs w:val="30"/>
        </w:rPr>
        <w:t xml:space="preserve"> причин</w:t>
      </w:r>
      <w:r w:rsidR="005801AD">
        <w:rPr>
          <w:sz w:val="30"/>
          <w:szCs w:val="30"/>
        </w:rPr>
        <w:t>е</w:t>
      </w:r>
      <w:r w:rsidRPr="00D4388B">
        <w:rPr>
          <w:sz w:val="30"/>
          <w:szCs w:val="30"/>
        </w:rPr>
        <w:t xml:space="preserve">, комиссия вправе его восстановить. Обязанность </w:t>
      </w:r>
      <w:r w:rsidR="00F63981">
        <w:rPr>
          <w:sz w:val="30"/>
          <w:szCs w:val="30"/>
        </w:rPr>
        <w:t>доказательства</w:t>
      </w:r>
      <w:r w:rsidRPr="00D4388B">
        <w:rPr>
          <w:sz w:val="30"/>
          <w:szCs w:val="30"/>
        </w:rPr>
        <w:t xml:space="preserve"> уважительно</w:t>
      </w:r>
      <w:r w:rsidR="00F63981">
        <w:rPr>
          <w:sz w:val="30"/>
          <w:szCs w:val="30"/>
        </w:rPr>
        <w:t>й</w:t>
      </w:r>
      <w:r w:rsidRPr="00D4388B">
        <w:rPr>
          <w:sz w:val="30"/>
          <w:szCs w:val="30"/>
        </w:rPr>
        <w:t xml:space="preserve"> причин</w:t>
      </w:r>
      <w:r w:rsidR="00F63981">
        <w:rPr>
          <w:sz w:val="30"/>
          <w:szCs w:val="30"/>
        </w:rPr>
        <w:t>ы</w:t>
      </w:r>
      <w:r w:rsidRPr="00D4388B">
        <w:rPr>
          <w:sz w:val="30"/>
          <w:szCs w:val="30"/>
        </w:rPr>
        <w:t xml:space="preserve"> пропуска срока лежит на</w:t>
      </w:r>
      <w:r w:rsidR="00F63981">
        <w:rPr>
          <w:sz w:val="30"/>
          <w:szCs w:val="30"/>
        </w:rPr>
        <w:t xml:space="preserve"> самом</w:t>
      </w:r>
      <w:r w:rsidRPr="00D4388B">
        <w:rPr>
          <w:sz w:val="30"/>
          <w:szCs w:val="30"/>
        </w:rPr>
        <w:t xml:space="preserve"> работнике.</w:t>
      </w:r>
    </w:p>
    <w:p w:rsidR="00F63981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lastRenderedPageBreak/>
        <w:t>4.5. Комиссия по трудовым спорам обязана рассмотреть т</w:t>
      </w:r>
      <w:r w:rsidR="00F63981">
        <w:rPr>
          <w:sz w:val="30"/>
          <w:szCs w:val="30"/>
        </w:rPr>
        <w:t>рудовой спор в 10-дневный срок.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О времени рассмотрения спора КТС извещает работника и нанимателя в письменной форме не менее чем за один день.</w:t>
      </w:r>
    </w:p>
    <w:p w:rsidR="00F63981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 xml:space="preserve">4.6. Комиссия по трудовым спорам рассматривает трудовой спор в присутствии </w:t>
      </w:r>
      <w:r w:rsidR="00F63981">
        <w:rPr>
          <w:sz w:val="30"/>
          <w:szCs w:val="30"/>
        </w:rPr>
        <w:t>работника, подавшего заявление.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Рассмотрение спора в отсутствие работника допускается только по его письменному заявлению.</w:t>
      </w:r>
    </w:p>
    <w:p w:rsidR="00F63981" w:rsidRDefault="00582C27" w:rsidP="003303CC">
      <w:pPr>
        <w:pStyle w:val="justify"/>
        <w:tabs>
          <w:tab w:val="left" w:pos="709"/>
        </w:tabs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4.7. При неявке работника на заседание КТС рассмотрение заявления откладывается. При вторичной неявке работника без уважительных причин КТС может вынести решение о снятии данного заявления с рассмотрения, что не лишает работник</w:t>
      </w:r>
      <w:r w:rsidR="00F63981">
        <w:rPr>
          <w:sz w:val="30"/>
          <w:szCs w:val="30"/>
        </w:rPr>
        <w:t>а права подать заявление вновь.</w:t>
      </w:r>
    </w:p>
    <w:p w:rsidR="00582C27" w:rsidRPr="00D4388B" w:rsidRDefault="00582C27" w:rsidP="003303CC">
      <w:pPr>
        <w:pStyle w:val="justify"/>
        <w:tabs>
          <w:tab w:val="left" w:pos="709"/>
        </w:tabs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Невозможность явки работника на заседание КТС вследствие выполнения им трудовой функции считается уважительной причиной.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4.8. Комиссия по трудовым спорам имеет право вызывать на заседание свидетелей, приглашать специалистов и представителей профсоюза. По требованию КТС наниматель обязан представлять необходимые расчеты и документы.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4.9. Работник вправе потребовать проведения заседания КТС в нерабочее время. Если заседание КТС проводится в рабочее время, члены КТС, работники, свидетели, эксперты, другие участники рассмотрения спора, работающие в Волковысской ЦРБ, освобождаются от работы с сохранением средней заработной платы.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4.10. После открытия заседания КТС избираются председатель и секретарь.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4.11. Председатель объявляет, какой спор подлежит рассмотрению, состав комиссии, проверяет присутствие работника, полномочность его представителей.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4.12. Если заявлен отвод одному из членов КТС, вопрос об удовлетворении отвода рассматривается и разрешается другими членами комиссии. Решение об отводе принимается простым большинством голосов. Если отвод заявлен всем или большинству членов КТС, участвующих в заседании, он разрешается персонально по каждому члену всем составом комиссии (решение принимается простым большинством голосов). Заявление об отводе и решение КТС об этом должны быть мотивированными. Члены КТС, в отношении которых удовлетворено заявление об отводе, заменяются другими, назначенными (выделенными) в установленном настоящим Положением порядке представителями нанимателя или профсоюза соответственно.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lastRenderedPageBreak/>
        <w:t>4.13. Рассматривая спор по существу, КТС сначала заслушивает объяснения работника (его представителя) по поводу заявленных им требований. Затем заслушиваются специалисты, свидетели, иные лица, вызванные для участия в рассмотрении спора.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4.14. На заседании КТС ведется протокол, который вместе с материалами заседания хранится у юрисконсульта ЦРБ.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В протоколе указываются: дата проведения заседания; число избранных в КТС членов; количество участвующих в заседании членов КТС; требования работника; объяснения свидетелей, специалистов, иных лиц, участвующих в заседании; действия КТС при исследовании представленных доказательств. Протокол подписывается председателем и секретарем комиссии.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4.15. Стороны спора (их представители) вправе знакоми</w:t>
      </w:r>
      <w:r w:rsidR="00F63981">
        <w:rPr>
          <w:sz w:val="30"/>
          <w:szCs w:val="30"/>
        </w:rPr>
        <w:t xml:space="preserve">ться с протоколом и в течение 3 </w:t>
      </w:r>
      <w:r w:rsidRPr="00D4388B">
        <w:rPr>
          <w:sz w:val="30"/>
          <w:szCs w:val="30"/>
        </w:rPr>
        <w:t>рабочих дней со дня его подписания могут подать письменные замечания на протокол (с указанием на допущенные в нем неправильности или его неполноту). Комиссия по трудовым спорам обязана приложить замечания сторон к протоколу своего заседания.</w:t>
      </w:r>
    </w:p>
    <w:p w:rsidR="00582C27" w:rsidRPr="00D4388B" w:rsidRDefault="00582C27" w:rsidP="00D4388B">
      <w:pPr>
        <w:pStyle w:val="justify"/>
        <w:contextualSpacing/>
        <w:rPr>
          <w:sz w:val="30"/>
          <w:szCs w:val="30"/>
        </w:rPr>
      </w:pPr>
    </w:p>
    <w:p w:rsidR="00582C27" w:rsidRPr="00D4388B" w:rsidRDefault="00582C27" w:rsidP="00D4388B">
      <w:pPr>
        <w:pStyle w:val="a00"/>
        <w:contextualSpacing/>
        <w:jc w:val="center"/>
        <w:rPr>
          <w:sz w:val="30"/>
          <w:szCs w:val="30"/>
        </w:rPr>
      </w:pPr>
      <w:r w:rsidRPr="00D4388B">
        <w:rPr>
          <w:sz w:val="30"/>
          <w:szCs w:val="30"/>
        </w:rPr>
        <w:t>5</w:t>
      </w:r>
      <w:r w:rsidR="00F63981">
        <w:rPr>
          <w:sz w:val="30"/>
          <w:szCs w:val="30"/>
        </w:rPr>
        <w:t xml:space="preserve">. Вынесение решения комиссии по </w:t>
      </w:r>
      <w:r w:rsidRPr="00D4388B">
        <w:rPr>
          <w:sz w:val="30"/>
          <w:szCs w:val="30"/>
        </w:rPr>
        <w:t>трудовым спорам</w:t>
      </w:r>
    </w:p>
    <w:p w:rsidR="00582C27" w:rsidRPr="00D4388B" w:rsidRDefault="00582C27" w:rsidP="00D4388B">
      <w:pPr>
        <w:pStyle w:val="a00"/>
        <w:contextualSpacing/>
        <w:jc w:val="both"/>
        <w:rPr>
          <w:sz w:val="30"/>
          <w:szCs w:val="30"/>
        </w:rPr>
      </w:pP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5.1. Рассмотрев трудовой спор, КТС принимает решение по соглашению между представителями нанимателя и профсоюза.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5.2. В решении КТС указываются: наниматель; фамилия, имя, отчество обратившегося в КТС работника; даты обращения в КТС и рассмотрения спора; существо спора; фамилии членов КТС, присутствовавших на заседании; принятые решения.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5.3. Решение КТС должно быть мотивировано, содержать вывод об удовлетворении заявленных работником требований или об отказе в их удовлетворении (полностью или частично); указание на то, какие действия обязаны совершить стороны спора. В решении об удовлетворении денежных требований указывается точная сумма, причитающаяся к выплате.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5.4. Принятые КТС решения не могут ею пересматриваться. Если в процессе исполнения решения между сторонами спора возникают разногласия по поводу толкования решения, КТС вправе вынести дополнительное решение, разъясняющее первое.</w:t>
      </w:r>
    </w:p>
    <w:p w:rsidR="00582C27" w:rsidRPr="00D4388B" w:rsidRDefault="00582C27" w:rsidP="003303CC">
      <w:pPr>
        <w:pStyle w:val="justify"/>
        <w:tabs>
          <w:tab w:val="left" w:pos="709"/>
        </w:tabs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5.5. Копии решения КТС в 3-дневный срок со дня его принятия вручаются работнику и нанимателю. О дате вручения копий делается отметка в журнале регистрации заявлений (указывается точная дата вручения и подписи сторон спора, получивших решения).</w:t>
      </w:r>
    </w:p>
    <w:p w:rsidR="00582C27" w:rsidRPr="00D4388B" w:rsidRDefault="00582C27" w:rsidP="00D4388B">
      <w:pPr>
        <w:pStyle w:val="justify"/>
        <w:contextualSpacing/>
        <w:rPr>
          <w:sz w:val="30"/>
          <w:szCs w:val="30"/>
        </w:rPr>
      </w:pPr>
    </w:p>
    <w:p w:rsidR="00582C27" w:rsidRPr="00D4388B" w:rsidRDefault="00582C27" w:rsidP="00D4388B">
      <w:pPr>
        <w:pStyle w:val="a00"/>
        <w:contextualSpacing/>
        <w:jc w:val="center"/>
        <w:rPr>
          <w:sz w:val="30"/>
          <w:szCs w:val="30"/>
        </w:rPr>
      </w:pPr>
      <w:r w:rsidRPr="00D4388B">
        <w:rPr>
          <w:sz w:val="30"/>
          <w:szCs w:val="30"/>
        </w:rPr>
        <w:t>6. Исполнение решений комиссии по</w:t>
      </w:r>
      <w:r w:rsidR="00F63981">
        <w:rPr>
          <w:sz w:val="30"/>
          <w:szCs w:val="30"/>
        </w:rPr>
        <w:t xml:space="preserve"> </w:t>
      </w:r>
      <w:r w:rsidRPr="00D4388B">
        <w:rPr>
          <w:sz w:val="30"/>
          <w:szCs w:val="30"/>
        </w:rPr>
        <w:t>трудовым спорам</w:t>
      </w:r>
    </w:p>
    <w:p w:rsidR="00582C27" w:rsidRPr="00D4388B" w:rsidRDefault="00582C27" w:rsidP="00D4388B">
      <w:pPr>
        <w:pStyle w:val="a00"/>
        <w:contextualSpacing/>
        <w:jc w:val="both"/>
        <w:rPr>
          <w:sz w:val="30"/>
          <w:szCs w:val="30"/>
        </w:rPr>
      </w:pP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6.1. Решение КТС подлежит исполнению нанимателем не позднее чем в 3-дневный срок по истечен</w:t>
      </w:r>
      <w:r w:rsidR="00F63981">
        <w:rPr>
          <w:sz w:val="30"/>
          <w:szCs w:val="30"/>
        </w:rPr>
        <w:t xml:space="preserve">ии 10 </w:t>
      </w:r>
      <w:r w:rsidRPr="00D4388B">
        <w:rPr>
          <w:sz w:val="30"/>
          <w:szCs w:val="30"/>
        </w:rPr>
        <w:t>дней, предусмотренных на его</w:t>
      </w:r>
      <w:r w:rsidR="00F63981">
        <w:rPr>
          <w:sz w:val="30"/>
          <w:szCs w:val="30"/>
        </w:rPr>
        <w:t xml:space="preserve"> обжалование, за исключением п</w:t>
      </w:r>
      <w:r w:rsidRPr="00D4388B">
        <w:rPr>
          <w:sz w:val="30"/>
          <w:szCs w:val="30"/>
        </w:rPr>
        <w:t>п.6.2 п.6 настоящего Положения.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6.2. Решение КТС по рассмотрению трудовых споров, указанных в ст.243 ТК, подлежит немедленному исполнению. Если наниматель задержал исполнение такого решения, то за время задержки со дня вынесения решения по день его исполнения работнику выплачивается средний заработок или разница в заработке.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6.3. В случае неисполнения нанимателем решен</w:t>
      </w:r>
      <w:r w:rsidR="00F63981">
        <w:rPr>
          <w:sz w:val="30"/>
          <w:szCs w:val="30"/>
        </w:rPr>
        <w:t>ия КТС в установленный срок (п</w:t>
      </w:r>
      <w:r w:rsidRPr="00D4388B">
        <w:rPr>
          <w:sz w:val="30"/>
          <w:szCs w:val="30"/>
        </w:rPr>
        <w:t>п.6.1, 6.2 п.6 настоящего Положения) КТС выдает работнику удостоверение, имеющее силу исполнительного листа. При этом удостоверение не выдается, если работник или наниматель обратились с заявлением о разрешении трудового спора в суд.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6.4. В удостоверении указываются наименование комиссии, вынесшей решение по трудовому спору; даты принятия решения и выдачи удостоверения; фамилия, имя, отчество работника; решение по существу спора (резолютивная часть). Удостоверение заверяется подписями председателя и секретаря КТС.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6.5. На основании выданного и предъявленного не позднее 3-месячного срока в суд удостоверения судебный исполнитель приводит решение КТС в исполнение в принудительном порядке.</w:t>
      </w: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6.6. При пропуске работником установленного 3-месячного срока по уважительным причинам КТС, выдав</w:t>
      </w:r>
      <w:r w:rsidR="00F63981">
        <w:rPr>
          <w:sz w:val="30"/>
          <w:szCs w:val="30"/>
        </w:rPr>
        <w:t>ав</w:t>
      </w:r>
      <w:r w:rsidRPr="00D4388B">
        <w:rPr>
          <w:sz w:val="30"/>
          <w:szCs w:val="30"/>
        </w:rPr>
        <w:t>шая удостоверение, может восстановить этот срок.</w:t>
      </w:r>
    </w:p>
    <w:p w:rsidR="00582C27" w:rsidRPr="00D4388B" w:rsidRDefault="00582C27" w:rsidP="00D4388B">
      <w:pPr>
        <w:pStyle w:val="justify"/>
        <w:contextualSpacing/>
        <w:rPr>
          <w:sz w:val="30"/>
          <w:szCs w:val="30"/>
        </w:rPr>
      </w:pPr>
    </w:p>
    <w:p w:rsidR="00582C27" w:rsidRPr="00D4388B" w:rsidRDefault="00582C27" w:rsidP="00D4388B">
      <w:pPr>
        <w:pStyle w:val="a00"/>
        <w:contextualSpacing/>
        <w:jc w:val="center"/>
        <w:rPr>
          <w:sz w:val="30"/>
          <w:szCs w:val="30"/>
        </w:rPr>
      </w:pPr>
      <w:r w:rsidRPr="00D4388B">
        <w:rPr>
          <w:sz w:val="30"/>
          <w:szCs w:val="30"/>
        </w:rPr>
        <w:t xml:space="preserve">7. </w:t>
      </w:r>
      <w:r w:rsidR="003303CC">
        <w:rPr>
          <w:sz w:val="30"/>
          <w:szCs w:val="30"/>
        </w:rPr>
        <w:t xml:space="preserve">Обжалование решений комиссии по трудовым спорам и </w:t>
      </w:r>
      <w:r w:rsidRPr="00D4388B">
        <w:rPr>
          <w:sz w:val="30"/>
          <w:szCs w:val="30"/>
        </w:rPr>
        <w:t>п</w:t>
      </w:r>
      <w:r w:rsidR="003303CC">
        <w:rPr>
          <w:sz w:val="30"/>
          <w:szCs w:val="30"/>
        </w:rPr>
        <w:t xml:space="preserve">еренесение рассмотрения спора в </w:t>
      </w:r>
      <w:r w:rsidRPr="00D4388B">
        <w:rPr>
          <w:sz w:val="30"/>
          <w:szCs w:val="30"/>
        </w:rPr>
        <w:t>суд</w:t>
      </w:r>
    </w:p>
    <w:p w:rsidR="00582C27" w:rsidRPr="00D4388B" w:rsidRDefault="00582C27" w:rsidP="00D4388B">
      <w:pPr>
        <w:pStyle w:val="a00"/>
        <w:contextualSpacing/>
        <w:jc w:val="both"/>
        <w:rPr>
          <w:sz w:val="30"/>
          <w:szCs w:val="30"/>
        </w:rPr>
      </w:pPr>
    </w:p>
    <w:p w:rsidR="00582C27" w:rsidRPr="00D4388B" w:rsidRDefault="00582C27" w:rsidP="003303CC">
      <w:pPr>
        <w:pStyle w:val="justify"/>
        <w:ind w:firstLine="709"/>
        <w:contextualSpacing/>
        <w:rPr>
          <w:sz w:val="30"/>
          <w:szCs w:val="30"/>
        </w:rPr>
      </w:pPr>
      <w:r w:rsidRPr="00D4388B">
        <w:rPr>
          <w:sz w:val="30"/>
          <w:szCs w:val="30"/>
        </w:rPr>
        <w:t>7.1. Решение КТС может быть обжаловано работником или нанимателем в суд в 10-дневный срок со дня вручения им копии решения комиссии по трудовым спорам.</w:t>
      </w:r>
    </w:p>
    <w:sectPr w:rsidR="00582C27" w:rsidRPr="00D4388B" w:rsidSect="00CD2D9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082070"/>
    <w:multiLevelType w:val="hybridMultilevel"/>
    <w:tmpl w:val="36C81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C02B3"/>
    <w:rsid w:val="00016444"/>
    <w:rsid w:val="00093535"/>
    <w:rsid w:val="00192892"/>
    <w:rsid w:val="001C550F"/>
    <w:rsid w:val="00277B81"/>
    <w:rsid w:val="002A04BA"/>
    <w:rsid w:val="003303CC"/>
    <w:rsid w:val="003F429F"/>
    <w:rsid w:val="004D35E4"/>
    <w:rsid w:val="00511F88"/>
    <w:rsid w:val="005801AD"/>
    <w:rsid w:val="00582C27"/>
    <w:rsid w:val="005C0DAF"/>
    <w:rsid w:val="00672E9C"/>
    <w:rsid w:val="006C3F4F"/>
    <w:rsid w:val="00715307"/>
    <w:rsid w:val="00721FD0"/>
    <w:rsid w:val="007341B1"/>
    <w:rsid w:val="00792A57"/>
    <w:rsid w:val="007A1EAD"/>
    <w:rsid w:val="008D0B3A"/>
    <w:rsid w:val="00927460"/>
    <w:rsid w:val="00937B63"/>
    <w:rsid w:val="009C02B3"/>
    <w:rsid w:val="00A27FBA"/>
    <w:rsid w:val="00A954C9"/>
    <w:rsid w:val="00BF1262"/>
    <w:rsid w:val="00C10867"/>
    <w:rsid w:val="00C464CF"/>
    <w:rsid w:val="00CD2D96"/>
    <w:rsid w:val="00CF1623"/>
    <w:rsid w:val="00D163D7"/>
    <w:rsid w:val="00D4388B"/>
    <w:rsid w:val="00DE31A7"/>
    <w:rsid w:val="00E53B95"/>
    <w:rsid w:val="00E97C63"/>
    <w:rsid w:val="00F06C3C"/>
    <w:rsid w:val="00F63981"/>
    <w:rsid w:val="00FD4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DCC560-C219-47DA-A809-9DBD57E69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3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2B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82C27"/>
    <w:pPr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ustify">
    <w:name w:val="justify"/>
    <w:basedOn w:val="a"/>
    <w:rsid w:val="00582C2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0">
    <w:name w:val="a0"/>
    <w:basedOn w:val="a"/>
    <w:rsid w:val="00582C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amevopr">
    <w:name w:val="name_vopr"/>
    <w:basedOn w:val="a0"/>
    <w:rsid w:val="00582C27"/>
    <w:rPr>
      <w:b/>
      <w:bCs/>
      <w:color w:val="000088"/>
    </w:rPr>
  </w:style>
  <w:style w:type="paragraph" w:styleId="a5">
    <w:name w:val="Balloon Text"/>
    <w:basedOn w:val="a"/>
    <w:link w:val="a6"/>
    <w:uiPriority w:val="99"/>
    <w:semiHidden/>
    <w:unhideWhenUsed/>
    <w:rsid w:val="005C0D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C0D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DECDD4-A21D-43CC-8822-8DAF4952A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1774</Words>
  <Characters>10114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</dc:creator>
  <cp:lastModifiedBy>Ольга Сазон</cp:lastModifiedBy>
  <cp:revision>5</cp:revision>
  <cp:lastPrinted>2026-01-15T07:59:00Z</cp:lastPrinted>
  <dcterms:created xsi:type="dcterms:W3CDTF">2022-11-22T05:56:00Z</dcterms:created>
  <dcterms:modified xsi:type="dcterms:W3CDTF">2026-01-15T08:00:00Z</dcterms:modified>
</cp:coreProperties>
</file>